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ПРАВИЛА БЕЗОПАСНОГО ПОВЕДЕНИЯ НА ВОДЕ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1. Купаться следует в специально оборудованных местах: пляжах, бассейнах, купальнях.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2. Не входите в воду в состоянии алкогольного опьянения. Алкоголь блокирует нормальную деятельность головного мозга.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3. В воде следует находиться не более 10-15 минут. При переохлаждении тела могут возникнуть судороги.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4. При судорогах помогает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укалывание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любым острым предметом (булавка, щепка, острый камень и др.).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5. Не подплывайте близко к идущим судам. Вблизи идущего теплохода возникает течение, которое может затянуть под винт.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6. Опасно прыгать или нырять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7. Не допускайте грубых игр на воде. Нельзя подплывать под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купающихся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>, «топить», подавать ложные сигналы о помощи и др.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8. Не оставляйте возле воды малышей. Они могут оступиться, упасть, захлебнуться водой или попасть в яму.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9. Очень осторожно плавайте на надувных матрасах и надувных игрушках. Ветром или течением их может отнести далеко от берега, а волной - захлестнуть, из них может выйти воздух, что может привести к потере плавучести.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10. Не используйте гребные и моторные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плавсредства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буйкового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ограждения пляжной зоны и в границах этой зоны.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11. Не заплывайте в зону акватории, где передвигаются катера и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гидроциклы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плавсредства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ПРАВИЛА ОКАЗАНИЯ ПЕРВОЙ ПОМОЩИ ПОСТРАДАВШЕМУ НА ВОДЕ.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Если пострадавший находится без сознания, умейте оказать ему первую помощь.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1.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Нижним краем грудной клетки пострадавшего кладут на бедро согнутой в колене ноги так, чтобы голова была ниже туловища.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2.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Обернув палец платком или тканью, очищают рот от ила, песка, грязи и, энергично надавливая на корпус, выдавливают воду из дыхательных путей и желудка.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3.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При отсутствии дыхания приступают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к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искусственному по способу изо рта в рот или изо рта в нос.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4.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Тело должно лежать на твердой поверхности, а голова должна быть запрокинута (чтобы воздух попадал в легкие, а не в желудок).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5. Воздух выдыхают в рот пострадавшему через марлю или платок. Частота выдохов - 17 раз в минуту.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6.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При остановке сердца искусственное дыхание чередуют с непрямым массажем сердца, надавливая на грудину 3 - 4 раза между вдохами. Лучше это делать вдвоем.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ПРАВИЛА ПЕРВОЙ ПОМОЩИ ПРИ ТЕПЛОВОМ ИЛИ СОЛНЕЧНОМ УДАРЕ.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1. Наиболее опасно пребывание на солнце с 11 до 17 часов дня. В это время риск перегрева максимален.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2. В жаркое время суток старайтесь больше находиться в тени. Избегайте прямых солнечных лучей.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3. Обязательно наденьте головной убор.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4. Пейте много жидкости, лучше минеральной воды (не менее 2 литров в день).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lastRenderedPageBreak/>
        <w:t>5. После длительного пребывания на солнце входить в воду следует постепенно, чтобы тело привыкло к прохладной воде.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proofErr w:type="gram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Симптомы теплового и солнечного удара: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 покраснение кожи, головокружение, головная боль, тошнота, общая слабость, вялость, ослабление сердечной деятельности, сильная жажда, шум в ушах, одышка, повышение температуры тела, в тяжелых случаях - потеря сознания.</w:t>
      </w:r>
      <w:proofErr w:type="gramEnd"/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Под воздействием солнечных лучей могут возникнуть ожоги кожи 1-2 степеней. Во избежание ожогов используйте солнцезащитные средства.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Помощь при тепловом ударе: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1. Немедленно поместите пострадавшего в тень или перенесите его в прохладное помещение.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2. Снимите одежду с верхней половины тела и уложите на спину, немного приподняв голову</w:t>
      </w: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3. Положите на голову холодный компресс.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4. Оберните тело мокрой простыней или опрыскайте прохладной водой.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5. Дайте пострадавшему обильное питье.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6. При обморочном состоянии поднесите к носу вату, смоченную нашатырным спиртом.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7. При необходимости, вызовите врача.</w:t>
      </w:r>
    </w:p>
    <w:p w:rsidR="00A2646E" w:rsidRPr="00A2646E" w:rsidRDefault="00A2646E" w:rsidP="00A2646E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Калькуляторы здоровья</w:t>
      </w:r>
    </w:p>
    <w:tbl>
      <w:tblPr>
        <w:tblW w:w="10881" w:type="dxa"/>
        <w:tblCellMar>
          <w:left w:w="0" w:type="dxa"/>
          <w:right w:w="0" w:type="dxa"/>
        </w:tblCellMar>
        <w:tblLook w:val="04A0"/>
      </w:tblPr>
      <w:tblGrid>
        <w:gridCol w:w="10881"/>
      </w:tblGrid>
      <w:tr w:rsidR="00A2646E" w:rsidRPr="00A2646E" w:rsidTr="00A2646E">
        <w:trPr>
          <w:trHeight w:val="953"/>
        </w:trPr>
        <w:tc>
          <w:tcPr>
            <w:tcW w:w="10881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hyperlink r:id="rId5" w:history="1">
              <w:r w:rsidRPr="00A2646E">
                <w:rPr>
                  <w:rFonts w:ascii="Tahoma" w:eastAsia="Times New Roman" w:hAnsi="Tahoma" w:cs="Tahoma"/>
                  <w:b/>
                  <w:bCs/>
                  <w:color w:val="0033CC"/>
                  <w:sz w:val="24"/>
                  <w:szCs w:val="24"/>
                </w:rPr>
                <w:t>Калькулятор свободы от никотина</w:t>
              </w:r>
            </w:hyperlink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Обретенную свободу от никотина можно измерить. Посчитайте, сколько вы сэкономили денег с момента отказа от курения. Сколько сигарет не </w:t>
            </w:r>
            <w:proofErr w:type="gram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выкурили</w:t>
            </w:r>
            <w:proofErr w:type="gramEnd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 и сколько ядов не попало в ваш организм. Узнайте, скольких лошадей убили бы неполученные вами капли никотина.</w:t>
            </w:r>
          </w:p>
        </w:tc>
      </w:tr>
      <w:tr w:rsidR="00A2646E" w:rsidRPr="00A2646E" w:rsidTr="00A2646E">
        <w:trPr>
          <w:trHeight w:val="1536"/>
        </w:trPr>
        <w:tc>
          <w:tcPr>
            <w:tcW w:w="10881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hyperlink r:id="rId6" w:history="1">
              <w:r w:rsidRPr="00A2646E">
                <w:rPr>
                  <w:rFonts w:ascii="Tahoma" w:eastAsia="Times New Roman" w:hAnsi="Tahoma" w:cs="Tahoma"/>
                  <w:b/>
                  <w:bCs/>
                  <w:color w:val="0033CC"/>
                  <w:sz w:val="24"/>
                  <w:szCs w:val="24"/>
                </w:rPr>
                <w:t>Калькулятор калорий</w:t>
              </w:r>
            </w:hyperlink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Мечтаете о том, чтобы поразить всех на пляже? Хотите влезть в любимое платье на новый год? Посчитайте сейчас, успеете ли вы прийти в форму без риска для здоровья.</w:t>
            </w:r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Введите данные роста и веса, укажите дату, и калькулятор оценит реальность ваших планов. Помните, что вес - не единственный показатель здоровья, и контролировать его тоже надо с умом.</w:t>
            </w:r>
          </w:p>
        </w:tc>
      </w:tr>
      <w:tr w:rsidR="00A2646E" w:rsidRPr="00A2646E" w:rsidTr="00A2646E">
        <w:trPr>
          <w:trHeight w:val="1985"/>
        </w:trPr>
        <w:tc>
          <w:tcPr>
            <w:tcW w:w="10881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hyperlink r:id="rId7" w:history="1">
              <w:r w:rsidRPr="00A2646E">
                <w:rPr>
                  <w:rFonts w:ascii="Tahoma" w:eastAsia="Times New Roman" w:hAnsi="Tahoma" w:cs="Tahoma"/>
                  <w:b/>
                  <w:bCs/>
                  <w:color w:val="0033CC"/>
                  <w:sz w:val="24"/>
                  <w:szCs w:val="24"/>
                </w:rPr>
                <w:t>Индекс массы тела и оптимальный вес</w:t>
              </w:r>
            </w:hyperlink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Расчет индекса массы тела - самый простой способ узнать, есть ли у вас проблемы с весом. Введите свои рост и массу тела, и калькулятор рассчитает границы оптимального веса. Они демонстрируют, в каких пределах у вас нет серьезных рисков для здоровья.</w:t>
            </w:r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Хотите быть постоянно </w:t>
            </w:r>
            <w:proofErr w:type="gram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уверены</w:t>
            </w:r>
            <w:proofErr w:type="gramEnd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, что вес находится в </w:t>
            </w:r>
            <w:proofErr w:type="spell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норме?</w:t>
            </w:r>
            <w:hyperlink r:id="rId8" w:history="1"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>Зарегистрируйтесь</w:t>
              </w:r>
            </w:hyperlink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на</w:t>
            </w:r>
            <w:proofErr w:type="spellEnd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 нашем сайте и постройте </w:t>
            </w:r>
            <w:proofErr w:type="spell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наглядный</w:t>
            </w:r>
            <w:hyperlink r:id="rId9" w:history="1"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>график</w:t>
              </w:r>
              <w:proofErr w:type="spellEnd"/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 xml:space="preserve"> веса</w:t>
              </w:r>
            </w:hyperlink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. Интересуетесь методикой расчета и другими способами оценить вес? Для вас </w:t>
            </w:r>
            <w:proofErr w:type="spell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подробное</w:t>
            </w:r>
            <w:hyperlink r:id="rId10" w:history="1"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>описание</w:t>
              </w:r>
              <w:proofErr w:type="spellEnd"/>
            </w:hyperlink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.</w:t>
            </w:r>
          </w:p>
        </w:tc>
      </w:tr>
      <w:tr w:rsidR="00A2646E" w:rsidRPr="00A2646E" w:rsidTr="00A2646E">
        <w:trPr>
          <w:trHeight w:val="1262"/>
        </w:trPr>
        <w:tc>
          <w:tcPr>
            <w:tcW w:w="10881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hyperlink r:id="rId11" w:history="1">
              <w:r w:rsidRPr="00A2646E">
                <w:rPr>
                  <w:rFonts w:ascii="Tahoma" w:eastAsia="Times New Roman" w:hAnsi="Tahoma" w:cs="Tahoma"/>
                  <w:b/>
                  <w:bCs/>
                  <w:color w:val="0033CC"/>
                  <w:sz w:val="24"/>
                  <w:szCs w:val="24"/>
                </w:rPr>
                <w:t>Калькулятор потраченных на сигареты денег</w:t>
              </w:r>
            </w:hyperlink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Сколько стоит пачка сигарет? Не так много, если считать расходы за день или за неделю. Однако, помимо влияния на здоровье, табак довольно ощутимо бьет по карманам. Посчитайте, сколько вы тратите в год на сигареты. Чаще всего этой суммы хватит на пару дней </w:t>
            </w:r>
            <w:proofErr w:type="gram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в</w:t>
            </w:r>
            <w:proofErr w:type="gramEnd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 неплохом SPA или на новую резину для машины.</w:t>
            </w:r>
          </w:p>
        </w:tc>
      </w:tr>
      <w:tr w:rsidR="00A2646E" w:rsidRPr="00A2646E" w:rsidTr="00A2646E">
        <w:trPr>
          <w:trHeight w:val="1863"/>
        </w:trPr>
        <w:tc>
          <w:tcPr>
            <w:tcW w:w="10881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hyperlink r:id="rId12" w:history="1">
              <w:r w:rsidRPr="00A2646E">
                <w:rPr>
                  <w:rFonts w:ascii="Tahoma" w:eastAsia="Times New Roman" w:hAnsi="Tahoma" w:cs="Tahoma"/>
                  <w:b/>
                  <w:bCs/>
                  <w:color w:val="0033CC"/>
                  <w:sz w:val="24"/>
                  <w:szCs w:val="24"/>
                </w:rPr>
                <w:t>Потребность в питательных веществах</w:t>
              </w:r>
            </w:hyperlink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Не можете понять, как набрать вес или сбросить лишние килограммы? Посчитайте, сколько энергии вам действительно нужно для поддержания стабильной массы тела. Надо похудеть? Потребляйте меньше калорий, но не переусердствуйте.</w:t>
            </w:r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Следить за своим питанием можно в </w:t>
            </w:r>
            <w:proofErr w:type="spell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нашем</w:t>
            </w:r>
            <w:hyperlink r:id="rId13" w:history="1"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>дневнике</w:t>
              </w:r>
              <w:proofErr w:type="spellEnd"/>
            </w:hyperlink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. А сервис</w:t>
            </w:r>
            <w:hyperlink r:id="rId14" w:history="1"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>«Мои рецепты»</w:t>
              </w:r>
            </w:hyperlink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поможет оценить калорийность домашней еды. Помните, что любые подсчеты являются примерными. Поэтому реакцию организма тоже отслеживайте.</w:t>
            </w:r>
          </w:p>
        </w:tc>
      </w:tr>
      <w:tr w:rsidR="00A2646E" w:rsidRPr="00A2646E" w:rsidTr="00A2646E">
        <w:trPr>
          <w:trHeight w:val="1105"/>
        </w:trPr>
        <w:tc>
          <w:tcPr>
            <w:tcW w:w="10881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hyperlink r:id="rId15" w:history="1">
              <w:proofErr w:type="spellStart"/>
              <w:r w:rsidRPr="00A2646E">
                <w:rPr>
                  <w:rFonts w:ascii="Tahoma" w:eastAsia="Times New Roman" w:hAnsi="Tahoma" w:cs="Tahoma"/>
                  <w:b/>
                  <w:bCs/>
                  <w:color w:val="0033CC"/>
                  <w:sz w:val="24"/>
                  <w:szCs w:val="24"/>
                </w:rPr>
                <w:t>Энергозатраты</w:t>
              </w:r>
              <w:proofErr w:type="spellEnd"/>
              <w:r w:rsidRPr="00A2646E">
                <w:rPr>
                  <w:rFonts w:ascii="Tahoma" w:eastAsia="Times New Roman" w:hAnsi="Tahoma" w:cs="Tahoma"/>
                  <w:b/>
                  <w:bCs/>
                  <w:color w:val="0033CC"/>
                  <w:sz w:val="24"/>
                  <w:szCs w:val="24"/>
                </w:rPr>
                <w:t xml:space="preserve"> организма</w:t>
              </w:r>
            </w:hyperlink>
            <w:r>
              <w:rPr>
                <w:rFonts w:ascii="Tahoma" w:eastAsia="Times New Roman" w:hAnsi="Tahoma" w:cs="Tahoma"/>
                <w:noProof/>
                <w:color w:val="007AD0"/>
                <w:sz w:val="16"/>
                <w:szCs w:val="16"/>
              </w:rPr>
              <w:drawing>
                <wp:inline distT="0" distB="0" distL="0" distR="0">
                  <wp:extent cx="6985" cy="6985"/>
                  <wp:effectExtent l="0" t="0" r="0" b="0"/>
                  <wp:docPr id="2" name="Рисунок 1" descr="Хочу такой сайт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Чтобы съесть что-нибудь ненужное, надо потом это ненужное уметь потратить. Мы постарались найти информацию о том, сколько калорий тратит человек при различных занятиях. Введите в поиск ключевые слова «работа в офисе» или «игры с ребенком», добавьте «сон» и «просмотр телепередач». Когда наберется 1440 минут — столько содержится в сутках — узнаете, сколько потратили за день.</w:t>
            </w:r>
          </w:p>
          <w:p w:rsidR="00A2646E" w:rsidRPr="00A2646E" w:rsidRDefault="00A2646E" w:rsidP="00A2646E">
            <w:pPr>
              <w:spacing w:after="0" w:line="249" w:lineRule="atLeast"/>
              <w:rPr>
                <w:rFonts w:ascii="Tahoma" w:eastAsia="Times New Roman" w:hAnsi="Tahoma" w:cs="Tahoma"/>
                <w:color w:val="555555"/>
                <w:sz w:val="16"/>
                <w:szCs w:val="16"/>
              </w:rPr>
            </w:pPr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Хотите следить за тем, сколько двигаетесь? Мы сделали для </w:t>
            </w:r>
            <w:proofErr w:type="spell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вас</w:t>
            </w:r>
            <w:hyperlink r:id="rId18" w:history="1"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>дневник</w:t>
              </w:r>
              <w:proofErr w:type="spellEnd"/>
            </w:hyperlink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, где можно отмечать количество потраченных на нагрузки минут и калорий. </w:t>
            </w:r>
            <w:proofErr w:type="spell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А</w:t>
            </w:r>
            <w:hyperlink r:id="rId19" w:history="1"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>планировщик</w:t>
              </w:r>
              <w:proofErr w:type="spellEnd"/>
              <w:r w:rsidRPr="00A2646E">
                <w:rPr>
                  <w:rFonts w:ascii="Tahoma" w:eastAsia="Times New Roman" w:hAnsi="Tahoma" w:cs="Tahoma"/>
                  <w:color w:val="0033CC"/>
                  <w:sz w:val="24"/>
                  <w:szCs w:val="24"/>
                </w:rPr>
                <w:t xml:space="preserve"> тренировок</w:t>
              </w:r>
            </w:hyperlink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 xml:space="preserve"> поможет не только эффективно работать над улучшением физической формы, но и контролировать </w:t>
            </w:r>
            <w:proofErr w:type="spellStart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энергозатраты</w:t>
            </w:r>
            <w:proofErr w:type="spellEnd"/>
            <w:r w:rsidRPr="00A2646E">
              <w:rPr>
                <w:rFonts w:ascii="Tahoma" w:eastAsia="Times New Roman" w:hAnsi="Tahoma" w:cs="Tahoma"/>
                <w:color w:val="0033CC"/>
                <w:sz w:val="24"/>
                <w:szCs w:val="24"/>
              </w:rPr>
              <w:t>.</w:t>
            </w:r>
          </w:p>
        </w:tc>
      </w:tr>
    </w:tbl>
    <w:p w:rsidR="00A2646E" w:rsidRPr="00A2646E" w:rsidRDefault="00A2646E" w:rsidP="00A26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Личная гигиена</w:t>
      </w:r>
    </w:p>
    <w:p w:rsidR="00A2646E" w:rsidRPr="00A2646E" w:rsidRDefault="00A2646E" w:rsidP="00A26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proofErr w:type="spell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Личная</w:t>
      </w:r>
      <w:hyperlink r:id="rId20" w:history="1">
        <w:r w:rsidRPr="00A2646E">
          <w:rPr>
            <w:rFonts w:ascii="Tahoma" w:eastAsia="Times New Roman" w:hAnsi="Tahoma" w:cs="Tahoma"/>
            <w:b/>
            <w:bCs/>
            <w:color w:val="0033CC"/>
            <w:sz w:val="24"/>
            <w:szCs w:val="24"/>
            <w:u w:val="single"/>
          </w:rPr>
          <w:t>гигиена</w:t>
        </w:r>
        <w:proofErr w:type="spellEnd"/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включает с себя набор правил, способствующих укреплению и сохранению нашего здоровья через соблюдение гигиенического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режима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как в быту, так и в труде. И в первую очередь, следует соблюдать чистоту тела. За неделю через кожу человека выделяется 200 г сала и 3-7 л пота. Все это нужно регулярно смывать, иначе нарушатся защитные свойства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кожи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и она превратится в рассадник микробов и грибков-паразитов.</w:t>
      </w:r>
    </w:p>
    <w:p w:rsidR="00A2646E" w:rsidRPr="00A2646E" w:rsidRDefault="00A2646E" w:rsidP="00A264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proofErr w:type="gram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Личная</w:t>
      </w:r>
      <w:proofErr w:type="gramEnd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 xml:space="preserve"> </w:t>
      </w:r>
      <w:proofErr w:type="spell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гигиена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касается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вопросов не только индивидуального плана, но и социального. Она включает в себя следующие разделы:</w:t>
      </w:r>
    </w:p>
    <w:p w:rsidR="00A2646E" w:rsidRPr="00A2646E" w:rsidRDefault="00A2646E" w:rsidP="00A264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33CC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Гигиена тела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человека,</w:t>
      </w:r>
      <w:hyperlink r:id="rId21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гигиена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полости </w:t>
        </w:r>
        <w:proofErr w:type="spellStart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рта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,</w:t>
      </w:r>
      <w:hyperlink r:id="rId22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гигиена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кожи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, косметические вопросы;</w:t>
      </w:r>
    </w:p>
    <w:p w:rsidR="00A2646E" w:rsidRPr="00A2646E" w:rsidRDefault="00A2646E" w:rsidP="00A264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33CC"/>
          <w:sz w:val="16"/>
          <w:szCs w:val="16"/>
        </w:rPr>
      </w:pPr>
      <w:hyperlink r:id="rId23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Гигиена сна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 и отдыха - принципы правильного чередования труда и отдыха, оптимальный суточный режим;</w:t>
      </w:r>
    </w:p>
    <w:p w:rsidR="00A2646E" w:rsidRPr="00A2646E" w:rsidRDefault="00A2646E" w:rsidP="00A264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33CC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Гигиенические правила рационального питания и отказ от вредных привычек;</w:t>
      </w:r>
    </w:p>
    <w:p w:rsidR="00A2646E" w:rsidRPr="00A2646E" w:rsidRDefault="00A2646E" w:rsidP="00A2646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33CC"/>
          <w:sz w:val="16"/>
          <w:szCs w:val="16"/>
        </w:rPr>
      </w:pPr>
      <w:hyperlink r:id="rId24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Гигиена одежды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 и обуви.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Главная задача </w:t>
      </w: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 xml:space="preserve">личной </w:t>
      </w:r>
      <w:proofErr w:type="spell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гигиены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как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науки - исследование влияния условий труда и быта на здоровье людей с целью предупреждения заболеваний и обеспечения оптимальных условий жизни человека для сохранения здоровья и долголетия.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Исследования показали, что количество нанесенных на чистую кожу бактериальных культур уменьшается на 85% через 10 мин. Вывод прост: чистая кожа имеет бактерицидные свойства, грязная - во многом их утрачивает. Открытые участки тела в большей степени подвержены загрязнению. Особенно много вредных микроорганизмов находится под ногтями, поэтому уход за ними очень важен.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Почаще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остригайте их и держите в чистоте.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Основные средства </w:t>
      </w: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личной гигиены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 для ухода за кожей - вода и мыло. Лучше, если вода будет мягкая, а мыло - туалетное. Не забывайте учитывать особенности вашей кожи. Она может быть нормальной, сухой или жирной. Настоятельно рекомендуется принимать душ после работы и перед сном. Температура воды при этом должна быть чуть выше нормальной температуры тела - 37-38 градусов.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proofErr w:type="gram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Личная</w:t>
      </w:r>
      <w:proofErr w:type="gramEnd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 xml:space="preserve"> </w:t>
      </w:r>
      <w:proofErr w:type="spell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гигиена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включает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в себя мытье в ванне или бане с применением мочалки нужно не реже раза в неделю. После мытья непременно смените нательное белье.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Ноги необходимо ежедневно мыть прохладной водой и мылом. Холодная вода уменьшает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потовыделение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Волосы желательно мыть в мягкой воде. Для ее смягчения добавьте 1 чайную ложку пищевой соды на 5 л воды. Сухие и нормальные волосы следует мыть раз в 10 дней, а жирные - раз в неделю. Подходящая температура воды - 50-55 градусов. Не лишним будет ополаскивать волосы крепким настоем ромашки.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br/>
      </w: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Скрытая угроза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br/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lastRenderedPageBreak/>
        <w:t>П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>очему скрытая? Потому что решение о том, употреблять алкоголь или нет, в большинстве случаев принимаете не Вы. Мнение друзей, традиции, реклама, личная привычка. Все это формирует среду, в которой трезвый образ жизни не приветствуется. Человек, отказывающийся пить, в таком окружении воспринимается как «белая ворона», что еще более усложняет сознательный твердый отказ от алкоголя. Не верите?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Подумайте, смогли бы Вы на свадьбе друга отказаться выпить бокал шампанского или вина за здоровье молодоженов? А на поминках за упокой души близкого родственника или друга (не дай Бог)?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Следующий аспект – зависимость от алкоголя. Каждый из нас может сказать, что если я захочу – употреблять алкоголь не буду. Но попробуйте «не захотеть» - месяц, два, три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… Ч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ерез месяц вы начнете задумываться о вкусе пива, через два – начнется обильное слюноотделение, а через три – вопрос о том, можно ли пить алкоголь будет уже риторическим. Вы будете уверены, что бутылочка пива – это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ооочень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хорошо!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Причина кроется в том, что этиловый спирт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является</w:t>
      </w:r>
      <w:hyperlink r:id="rId25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наркотиком</w:t>
        </w:r>
        <w:proofErr w:type="spellEnd"/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 и, чем дольше Вы употребляете алкоголь, тем сложнее Вам «захотеть» бросить. Постепенно развивается психическая и физическая зависимость от алкоголя.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Вы можете спросить </w:t>
      </w:r>
      <w:r w:rsidRPr="00A2646E">
        <w:rPr>
          <w:rFonts w:ascii="Tahoma" w:eastAsia="Times New Roman" w:hAnsi="Tahoma" w:cs="Tahoma"/>
          <w:i/>
          <w:iCs/>
          <w:color w:val="0033CC"/>
          <w:sz w:val="24"/>
          <w:szCs w:val="24"/>
        </w:rPr>
        <w:t xml:space="preserve">«а зачем отказываться? Ведь можно пить алкоголь </w:t>
      </w:r>
      <w:proofErr w:type="gramStart"/>
      <w:r w:rsidRPr="00A2646E">
        <w:rPr>
          <w:rFonts w:ascii="Tahoma" w:eastAsia="Times New Roman" w:hAnsi="Tahoma" w:cs="Tahoma"/>
          <w:i/>
          <w:iCs/>
          <w:color w:val="0033CC"/>
          <w:sz w:val="24"/>
          <w:szCs w:val="24"/>
        </w:rPr>
        <w:t>по</w:t>
      </w:r>
      <w:proofErr w:type="gramEnd"/>
      <w:r w:rsidRPr="00A2646E">
        <w:rPr>
          <w:rFonts w:ascii="Tahoma" w:eastAsia="Times New Roman" w:hAnsi="Tahoma" w:cs="Tahoma"/>
          <w:i/>
          <w:iCs/>
          <w:color w:val="0033CC"/>
          <w:sz w:val="24"/>
          <w:szCs w:val="24"/>
        </w:rPr>
        <w:t xml:space="preserve"> чуть-чуть»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. Ответ прост. Даже если употреблять алкоголь в небольших количествах, то это все равно приводит к отмиранию клеток головного мозга (по несколько тысяч нейронов на каждые 100 грамм алкоголя). Таким образом, утрачивается мышление, способность к творчеству и высшим чувствам (любовь, сострадание, нежность, искренняя радость). Разрушается Личность. Не верите?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Попробуйте однажды понаблюдать за своими друзьями на трезвую голову, когда те находятся в состоянии легкого алкогольного опьянения (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например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от выпитого литра пива). Обратите внимание на изменение их мышления, речи и поведения. Удивительно, не правда ли?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Вывод из всего сказанного может быть лишь один: </w:t>
      </w: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если вы желаете оставаться трезвым здравомыслящим независимым человеком – никогда не употребляйте алкогольные напитки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. Однажды вы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потеряете контроль над собой и это может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привести к самым печальным последствиям.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«Быстрая еда»: за и против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Современный человек постоянно занят. У него не хватает времени не только на то, чтобы выспаться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или</w:t>
      </w:r>
      <w:hyperlink r:id="rId26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сделать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зарядку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, но даже на приготовление еды.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Кого-то выручают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предприятия</w:t>
      </w:r>
      <w:hyperlink r:id="rId27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фаст-фуда</w:t>
        </w:r>
        <w:proofErr w:type="spellEnd"/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. Другим приходится прибегать к помощи продуктов быстрого приготовления, которых сейчас на рынке продуктов питания великое множество. Но так ли безопасна для здоровья эта экономия времени?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Завтрак. Каша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Почему быстро готовится?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Чтобы жесткое зерно приготовилось так быстро, с него сначала удаляется шелуха, затем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сошлифовывается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оболочка, содержащая клетчатку, и зародышевая часть, в которой находится основной запас полезных веществ.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i/>
          <w:iCs/>
          <w:color w:val="0033CC"/>
          <w:sz w:val="24"/>
          <w:szCs w:val="24"/>
        </w:rPr>
        <w:t>Идеальный завтрак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Чем завтракать, если не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хочется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есть или долго готовить? Какой завтрак самый питательный? Как набраться сил и не навредить фигуре? Мы подготовили</w:t>
      </w:r>
      <w:hyperlink r:id="rId28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20 завтраков на все случаи жизни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. Прежде всего, подружитесь с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кашами.</w:t>
      </w:r>
      <w:hyperlink r:id="rId29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Каша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– идеальный здоровый завтрак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lastRenderedPageBreak/>
        <w:t xml:space="preserve">Для употребления остается только основная часть зерна, состоящая из крахмала.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Которую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>, для ускорения приготовления, дополнительно измельчают до состояния тонких хлопьев и дополнительно обрабатывают паром.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Плюсы.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Такой завтрак экономит 20–30 минут, требующиеся для варки каши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из</w:t>
      </w:r>
      <w:hyperlink r:id="rId30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цельного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зерна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. Не нужна плита и специальная посуда, можно готовить в поездках. «Быстрые» каши имеют неплохую пищевую ценность и менее калорийны, чем чипсы или шоколадные батончики.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Минусы.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Утоляют голод ненадолго, поскольку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содержат</w:t>
      </w:r>
      <w:hyperlink r:id="rId31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быстрые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углеводы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— легко перевариваемые крахмалы. Кроме того, часто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содержат</w:t>
      </w:r>
      <w:hyperlink r:id="rId32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добавленный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сахар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 и другие ингредиенты, которые не позволяют самостоятельно контролировать вкус и калорийность готового продукта.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 xml:space="preserve">Чем </w:t>
      </w:r>
      <w:proofErr w:type="spellStart"/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заменить?</w:t>
      </w:r>
      <w:hyperlink r:id="rId33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Цельнозерновыми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хлопьями и крупой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, требующими минимального времени варки – от трех до восьми минут. Зерно, из которого они состоят, обработано слабо и содержит больше полезных веществ. Кроме того, соль, сахар, масло и другие добавки в кашу вы кладете сами.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Обед. Лапша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Почему быстро готовится?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 «Быстрая» лапша обычно изготавливается методом дегидрирования. Это значит, что вся влага из нее удаляется путем высушивания при высоких температурах.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В составе такой лапши, помимо пшеничной муки высшего сорта, состоящей из большого количества крахмала, дополнительно содержится крахмал, клейковина и эмульгаторы-загустители, которые позволяют продукту мгновенно разбухать в горячей воде.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«Наполнитель» для лапши делается из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дегидрированных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мясопродуктов – гранулированных отходов мясного производства.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В более дешевых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вариантах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лапши вообще нет животного белка – вместо них используется смесь из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соли,</w:t>
      </w:r>
      <w:hyperlink r:id="rId34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глутамата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натрия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, порошка из соевого соуса и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ароматизаторов</w:t>
      </w:r>
      <w:proofErr w:type="spell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>, имитирующих вкус мяса, курицы или креветок. Подобные добавки также не требуют варки – они мгновенно растворяются в воде.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Примерно такими же свойствами обладают и супы быстрого приготовления, и знаменитые бульонные кубики.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Плюсы.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Такие макаронные изделия не требуют специальных навыков для приготовления, их можно использовать при наличии только 250–300 мл горячей воды. Мало весят,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удобны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в транспортировке. В крайнем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случае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пригодны для употребления в сыром виде.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Минусы.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В средней порции лапши быстрого приготовления более 300 ккал, из которых почти 60 ккал – это растительный жир низкого качества и почти 200 ккал – легко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усваиваемые</w:t>
      </w:r>
      <w:hyperlink r:id="rId35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быстрые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углеводы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При этом у порции очень низкая пищевая ценность: белка содержится всего около 9 г на 100 г готового продукта, а витамины и минеральные вещества практически полностью теряются в процессе высушивании ингредиентов при высокой температуре.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Подобный обед переварится очень быстро, и чувство голода вернется через полтора-два часа.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Кроме того, в приправе к лапше содержится большое количество соли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и</w:t>
      </w:r>
      <w:hyperlink r:id="rId36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глутамата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натрия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 – вкусовой добавки, которая вызывает психологическое привыкание к вкусу «быстрой лапши».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Ужин. Пельмени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Почему быстро готовятся?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Пельмени продаются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замороженными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и не проходят никакой дополнительной обработки. Относительная быстрота и простота 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lastRenderedPageBreak/>
        <w:t>приготовления обусловлена рецептом: небольшое количество сырого фарша помещается в тонко раскатанное тесто.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i/>
          <w:iCs/>
          <w:color w:val="0033CC"/>
          <w:sz w:val="24"/>
          <w:szCs w:val="24"/>
        </w:rPr>
        <w:t>Внимание: опасность!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Высокая калорийность, низкое качество продуктов, переизбыток соли, сахара и жиров –</w:t>
      </w:r>
      <w:hyperlink r:id="rId37" w:history="1">
        <w:proofErr w:type="gramStart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вся</w:t>
        </w:r>
        <w:proofErr w:type="gram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правда о </w:t>
        </w:r>
        <w:proofErr w:type="spellStart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фаст-фуде</w:t>
        </w:r>
        <w:proofErr w:type="spellEnd"/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в одном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материале.</w:t>
      </w:r>
      <w:hyperlink r:id="rId38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Продукты-провокаторы</w:t>
        </w:r>
        <w:proofErr w:type="spellEnd"/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 надо знать в лицо!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Плюсы.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> Создают иллюзию «домашней еды». Практически не требуют дополнительных затрат для приготовления. При отсутствии кастрюли можно приготовить на сковороде.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Минусы.</w:t>
      </w: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Средняя порция пельменей содержит более 600 ккал. А если их есть со сметаной, майонезом или маслом, калорийность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одной порции может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возрасти до 700 ккал, что составляет чуть меньше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половины</w:t>
      </w:r>
      <w:hyperlink r:id="rId39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дневной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нормы калорийности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 для человека,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ведущего</w:t>
      </w:r>
      <w:hyperlink r:id="rId40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сидячий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образ жизни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Более 130 ккал в начинке пельменей приходится на жир. Помимо большого количества жира, в составе начинки пельменей содержится 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очень много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соли. Всего 100 г пельменей может содержать больше половины дневной нормы натрия, избыток которого в рационе приводит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к</w:t>
      </w:r>
      <w:hyperlink r:id="rId41" w:history="1">
        <w:proofErr w:type="gramStart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сердечно-сосудистым</w:t>
        </w:r>
        <w:proofErr w:type="spellEnd"/>
        <w:proofErr w:type="gram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заболеваниям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Кроме того, в начинке дешевых пельменей встречаются ингредиенты растительного происхождения и мясные продукты низкого качества. Для того</w:t>
      </w:r>
      <w:proofErr w:type="gram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,</w:t>
      </w:r>
      <w:proofErr w:type="gramEnd"/>
      <w:r w:rsidRPr="00A2646E">
        <w:rPr>
          <w:rFonts w:ascii="Tahoma" w:eastAsia="Times New Roman" w:hAnsi="Tahoma" w:cs="Tahoma"/>
          <w:color w:val="0033CC"/>
          <w:sz w:val="24"/>
          <w:szCs w:val="24"/>
        </w:rPr>
        <w:t xml:space="preserve"> чтобы придать им «вкус настоящего мяса», производители используют вкусовые добавки, в число которых входит </w:t>
      </w:r>
      <w:proofErr w:type="spellStart"/>
      <w:r w:rsidRPr="00A2646E">
        <w:rPr>
          <w:rFonts w:ascii="Tahoma" w:eastAsia="Times New Roman" w:hAnsi="Tahoma" w:cs="Tahoma"/>
          <w:color w:val="0033CC"/>
          <w:sz w:val="24"/>
          <w:szCs w:val="24"/>
        </w:rPr>
        <w:t>и</w:t>
      </w:r>
      <w:hyperlink r:id="rId42" w:history="1"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>глутамат</w:t>
        </w:r>
        <w:proofErr w:type="spellEnd"/>
        <w:r w:rsidRPr="00A2646E">
          <w:rPr>
            <w:rFonts w:ascii="Tahoma" w:eastAsia="Times New Roman" w:hAnsi="Tahoma" w:cs="Tahoma"/>
            <w:color w:val="0033CC"/>
            <w:sz w:val="24"/>
            <w:szCs w:val="24"/>
            <w:u w:val="single"/>
          </w:rPr>
          <w:t xml:space="preserve"> натрия</w:t>
        </w:r>
      </w:hyperlink>
      <w:r w:rsidRPr="00A2646E">
        <w:rPr>
          <w:rFonts w:ascii="Tahoma" w:eastAsia="Times New Roman" w:hAnsi="Tahoma" w:cs="Tahoma"/>
          <w:color w:val="0033CC"/>
          <w:sz w:val="24"/>
          <w:szCs w:val="24"/>
        </w:rPr>
        <w:t>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b/>
          <w:bCs/>
          <w:color w:val="0033CC"/>
          <w:sz w:val="24"/>
          <w:szCs w:val="24"/>
        </w:rPr>
        <w:t>Самое важное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Продукты быстрого приготовления помогут в экономии времени занятым людям, при условии, что они потребляются только изредка.</w:t>
      </w:r>
    </w:p>
    <w:p w:rsidR="00A2646E" w:rsidRPr="00A2646E" w:rsidRDefault="00A2646E" w:rsidP="00A2646E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A2646E">
        <w:rPr>
          <w:rFonts w:ascii="Tahoma" w:eastAsia="Times New Roman" w:hAnsi="Tahoma" w:cs="Tahoma"/>
          <w:color w:val="0033CC"/>
          <w:sz w:val="24"/>
          <w:szCs w:val="24"/>
        </w:rPr>
        <w:t>Постоянное питание «быстрыми» кашами, лапшой и пельменями приведет к появлению лишних килограммов и расстройству обмена веществ от недостатка витаминов и микроэлементов.</w:t>
      </w:r>
    </w:p>
    <w:p w:rsidR="0082110F" w:rsidRDefault="0082110F"/>
    <w:sectPr w:rsidR="0082110F" w:rsidSect="00BC6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7954"/>
    <w:multiLevelType w:val="multilevel"/>
    <w:tmpl w:val="DEF6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2656C"/>
    <w:multiLevelType w:val="multilevel"/>
    <w:tmpl w:val="5EA8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27F9E"/>
    <w:multiLevelType w:val="multilevel"/>
    <w:tmpl w:val="494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05865"/>
    <w:multiLevelType w:val="multilevel"/>
    <w:tmpl w:val="ABDA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70474"/>
    <w:multiLevelType w:val="multilevel"/>
    <w:tmpl w:val="D166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11257"/>
    <w:multiLevelType w:val="multilevel"/>
    <w:tmpl w:val="8C645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C41A4"/>
    <w:multiLevelType w:val="multilevel"/>
    <w:tmpl w:val="F9D8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0567BA"/>
    <w:multiLevelType w:val="multilevel"/>
    <w:tmpl w:val="119A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20274"/>
    <w:rsid w:val="00420274"/>
    <w:rsid w:val="0082110F"/>
    <w:rsid w:val="00A2646E"/>
    <w:rsid w:val="00BC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02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274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2646E"/>
    <w:rPr>
      <w:color w:val="0000FF"/>
      <w:u w:val="single"/>
    </w:rPr>
  </w:style>
  <w:style w:type="character" w:styleId="a8">
    <w:name w:val="Emphasis"/>
    <w:basedOn w:val="a0"/>
    <w:uiPriority w:val="20"/>
    <w:qFormat/>
    <w:rsid w:val="00A264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3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account/register/" TargetMode="External"/><Relationship Id="rId13" Type="http://schemas.openxmlformats.org/officeDocument/2006/relationships/hyperlink" Target="http://www.takzdorovo.ru/account/services/ration_diary/" TargetMode="External"/><Relationship Id="rId18" Type="http://schemas.openxmlformats.org/officeDocument/2006/relationships/hyperlink" Target="http://www.takzdorovo.ru/account/services/training_diary/" TargetMode="External"/><Relationship Id="rId26" Type="http://schemas.openxmlformats.org/officeDocument/2006/relationships/hyperlink" Target="http://www.takzdorovo.ru/dvizhenie/bez-sportzala/zaryadka-budim-telo/" TargetMode="External"/><Relationship Id="rId39" Type="http://schemas.openxmlformats.org/officeDocument/2006/relationships/hyperlink" Target="http://www.takzdorovo.ru/calcs/51866/intr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ll-gigiena.ru/gigiena-zubov" TargetMode="External"/><Relationship Id="rId34" Type="http://schemas.openxmlformats.org/officeDocument/2006/relationships/hyperlink" Target="http://www.takzdorovo.ru/pitanie/tolko-pravda/usilitel-vkusa/" TargetMode="External"/><Relationship Id="rId42" Type="http://schemas.openxmlformats.org/officeDocument/2006/relationships/hyperlink" Target="http://www.takzdorovo.ru/pitanie/tolko-pravda/usilitel-vkusa/" TargetMode="External"/><Relationship Id="rId7" Type="http://schemas.openxmlformats.org/officeDocument/2006/relationships/hyperlink" Target="http://www.takzdorovo.ru/calcs/492/intro/" TargetMode="External"/><Relationship Id="rId12" Type="http://schemas.openxmlformats.org/officeDocument/2006/relationships/hyperlink" Target="http://www.takzdorovo.ru/calcs/435/intro/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://www.alco-pravda.info/narcotic.htm" TargetMode="External"/><Relationship Id="rId33" Type="http://schemas.openxmlformats.org/officeDocument/2006/relationships/hyperlink" Target="http://www.takzdorovo.ru/pitanie/sovety/tselnozernovye-produkty-vkusnye-i-neobhodimye/" TargetMode="External"/><Relationship Id="rId38" Type="http://schemas.openxmlformats.org/officeDocument/2006/relationships/hyperlink" Target="http://www.takzdorovo.ru/profilaktika/lishnij-ves/eda-obmanshhits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9;&#1072;&#1081;&#1090;&#1086;&#1073;&#1088;&#1072;&#1079;&#1086;&#1074;&#1072;&#1085;&#1080;&#1103;.&#1088;&#1092;/" TargetMode="External"/><Relationship Id="rId20" Type="http://schemas.openxmlformats.org/officeDocument/2006/relationships/hyperlink" Target="http://all-gigiena.ru/" TargetMode="External"/><Relationship Id="rId29" Type="http://schemas.openxmlformats.org/officeDocument/2006/relationships/hyperlink" Target="http://www.takzdorovo.ru/pitanie/sovety/kasha-idealnyj-zdorovyj-zavtrak/" TargetMode="External"/><Relationship Id="rId41" Type="http://schemas.openxmlformats.org/officeDocument/2006/relationships/hyperlink" Target="http://www.takzdorovo.ru/profilaktika/den-serdtsa-dlya-kazhdog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kzdorovo.ru/calcs/51866/intro/" TargetMode="External"/><Relationship Id="rId11" Type="http://schemas.openxmlformats.org/officeDocument/2006/relationships/hyperlink" Target="http://www.takzdorovo.ru/calcs/491/intro/" TargetMode="External"/><Relationship Id="rId24" Type="http://schemas.openxmlformats.org/officeDocument/2006/relationships/hyperlink" Target="http://all-gigiena.ru/gigiena-odezhdy" TargetMode="External"/><Relationship Id="rId32" Type="http://schemas.openxmlformats.org/officeDocument/2006/relationships/hyperlink" Target="http://www.takzdorovo.ru/pitanie/sovety/kak-otkazatsya-ot-lishnego-sahara/" TargetMode="External"/><Relationship Id="rId37" Type="http://schemas.openxmlformats.org/officeDocument/2006/relationships/hyperlink" Target="http://www.takzdorovo.ru/pitanie/glavnoe/vsya-pravda-o-fast-fude/" TargetMode="External"/><Relationship Id="rId40" Type="http://schemas.openxmlformats.org/officeDocument/2006/relationships/hyperlink" Target="http://www.takzdorovo.ru/dvizhenie/glavnoe/gipodinamiya/" TargetMode="External"/><Relationship Id="rId5" Type="http://schemas.openxmlformats.org/officeDocument/2006/relationships/hyperlink" Target="http://www.takzdorovo.ru/calcs/1375876/intro/" TargetMode="External"/><Relationship Id="rId15" Type="http://schemas.openxmlformats.org/officeDocument/2006/relationships/hyperlink" Target="http://www.takzdorovo.ru/calcs/434/intro/" TargetMode="External"/><Relationship Id="rId23" Type="http://schemas.openxmlformats.org/officeDocument/2006/relationships/hyperlink" Target="http://all-gigiena.ru/gigiena-sna" TargetMode="External"/><Relationship Id="rId28" Type="http://schemas.openxmlformats.org/officeDocument/2006/relationships/hyperlink" Target="http://www.takzdorovo.ru/pitanie/sovety/kak-vybrat-pravilnyj-zavtrak-praktika/" TargetMode="External"/><Relationship Id="rId36" Type="http://schemas.openxmlformats.org/officeDocument/2006/relationships/hyperlink" Target="http://www.takzdorovo.ru/pitanie/tolko-pravda/usilitel-vkusa/" TargetMode="External"/><Relationship Id="rId10" Type="http://schemas.openxmlformats.org/officeDocument/2006/relationships/hyperlink" Target="http://www.takzdorovo.ru/profilaktika/lishnij-ves/kak-rasschitat-svoj-idealnyj-ves/" TargetMode="External"/><Relationship Id="rId19" Type="http://schemas.openxmlformats.org/officeDocument/2006/relationships/hyperlink" Target="http://www.takzdorovo.ru/account/services/training_plan/" TargetMode="External"/><Relationship Id="rId31" Type="http://schemas.openxmlformats.org/officeDocument/2006/relationships/hyperlink" Target="http://www.takzdorovo.ru/pitanie/sovety/glikemicheskij-indeks-kak-ego-ispolzovat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takzdorovo.ru/account/services/weight/" TargetMode="External"/><Relationship Id="rId14" Type="http://schemas.openxmlformats.org/officeDocument/2006/relationships/hyperlink" Target="http://www.takzdorovo.ru/db/recipes/my/" TargetMode="External"/><Relationship Id="rId22" Type="http://schemas.openxmlformats.org/officeDocument/2006/relationships/hyperlink" Target="http://all-gigiena.ru/gigiena-kozhi" TargetMode="External"/><Relationship Id="rId27" Type="http://schemas.openxmlformats.org/officeDocument/2006/relationships/hyperlink" Target="http://www.takzdorovo.ru/pitanie/glavnoe/vsya-pravda-o-fast-fude/" TargetMode="External"/><Relationship Id="rId30" Type="http://schemas.openxmlformats.org/officeDocument/2006/relationships/hyperlink" Target="http://www.takzdorovo.ru/pitanie/sovety/produkty-iz-tselnogo-zerna/" TargetMode="External"/><Relationship Id="rId35" Type="http://schemas.openxmlformats.org/officeDocument/2006/relationships/hyperlink" Target="http://www.takzdorovo.ru/pitanie/sovety/glikemicheskij-indeks-kak-ego-ispolzovat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2846</Words>
  <Characters>16227</Characters>
  <Application>Microsoft Office Word</Application>
  <DocSecurity>0</DocSecurity>
  <Lines>135</Lines>
  <Paragraphs>38</Paragraphs>
  <ScaleCrop>false</ScaleCrop>
  <Company/>
  <LinksUpToDate>false</LinksUpToDate>
  <CharactersWithSpaces>19035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2021-11-17T17:16:00Z</dcterms:created>
  <dcterms:modified xsi:type="dcterms:W3CDTF">2021-11-17T17:40:00Z</dcterms:modified>
</cp:coreProperties>
</file>